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480"/>
        <w:jc w:val="center"/>
        <w:rPr>
          <w:rFonts w:ascii="Times New Roman" w:cs="Times New Roman" w:hAnsi="Times New Roman"/>
          <w:b/>
          <w:sz w:val="24"/>
          <w:szCs w:val="24"/>
        </w:rPr>
      </w:pPr>
    </w:p>
    <w:p>
      <w:pPr>
        <w:pStyle w:val="style0"/>
        <w:spacing w:lineRule="auto" w:line="480"/>
        <w:jc w:val="center"/>
        <w:rPr>
          <w:rFonts w:ascii="Times New Roman" w:cs="Times New Roman" w:hAnsi="Times New Roman"/>
          <w:b/>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tabs>
          <w:tab w:val="left" w:leader="none" w:pos="5670"/>
        </w:tabs>
        <w:spacing w:lineRule="auto" w:line="480"/>
        <w:rPr>
          <w:rFonts w:ascii="Times New Roman" w:cs="Times New Roman" w:hAnsi="Times New Roman"/>
          <w:sz w:val="24"/>
          <w:szCs w:val="24"/>
        </w:rPr>
      </w:pPr>
      <w:r>
        <w:rPr>
          <w:rFonts w:ascii="Times New Roman" w:cs="Times New Roman" w:hAnsi="Times New Roman"/>
          <w:sz w:val="24"/>
          <w:szCs w:val="24"/>
        </w:rPr>
        <w:tab/>
      </w: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b/>
          <w:color w:val="000000"/>
          <w:sz w:val="24"/>
          <w:szCs w:val="24"/>
        </w:rPr>
      </w:pPr>
      <w:r>
        <w:rPr>
          <w:rFonts w:ascii="Times New Roman" w:cs="Times New Roman" w:hAnsi="Times New Roman"/>
          <w:b/>
          <w:color w:val="000000"/>
          <w:sz w:val="24"/>
          <w:szCs w:val="24"/>
        </w:rPr>
        <w:t>Response</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Student's Name</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Institutional Affiliation</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Course</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Professor</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Date</w:t>
      </w:r>
    </w:p>
    <w:p>
      <w:pPr>
        <w:pStyle w:val="style0"/>
        <w:spacing w:after="0" w:lineRule="auto" w:line="480"/>
        <w:rPr>
          <w:rFonts w:ascii="Times New Roman" w:cs="Times New Roman" w:eastAsia="Times New Roman" w:hAnsi="Times New Roman"/>
          <w:b/>
          <w:bCs/>
          <w:sz w:val="24"/>
          <w:szCs w:val="24"/>
        </w:rPr>
      </w:pPr>
    </w:p>
    <w:p>
      <w:pPr>
        <w:pStyle w:val="style0"/>
        <w:spacing w:after="0" w:lineRule="auto" w:line="480"/>
        <w:rPr>
          <w:rFonts w:ascii="Times New Roman" w:cs="Times New Roman" w:eastAsia="Times New Roman" w:hAnsi="Times New Roman"/>
          <w:b/>
          <w:bCs/>
          <w:sz w:val="24"/>
          <w:szCs w:val="24"/>
        </w:rPr>
      </w:pPr>
    </w:p>
    <w:p>
      <w:pPr>
        <w:pStyle w:val="style0"/>
        <w:spacing w:after="0" w:lineRule="auto" w:line="480"/>
        <w:rPr>
          <w:rFonts w:ascii="Times New Roman" w:cs="Times New Roman" w:eastAsia="Times New Roman" w:hAnsi="Times New Roman"/>
          <w:b/>
          <w:bCs/>
          <w:sz w:val="24"/>
          <w:szCs w:val="24"/>
        </w:rPr>
      </w:pPr>
    </w:p>
    <w:p>
      <w:pPr>
        <w:pStyle w:val="style0"/>
        <w:spacing w:after="0" w:lineRule="auto" w:line="480"/>
        <w:rPr>
          <w:rFonts w:ascii="Times New Roman" w:cs="Times New Roman" w:eastAsia="Times New Roman" w:hAnsi="Times New Roman"/>
          <w:b/>
          <w:bCs/>
          <w:sz w:val="24"/>
          <w:szCs w:val="24"/>
        </w:rPr>
      </w:pPr>
    </w:p>
    <w:p>
      <w:pPr>
        <w:pStyle w:val="style0"/>
        <w:spacing w:after="0" w:lineRule="auto" w:line="480"/>
        <w:rPr>
          <w:rFonts w:ascii="Times New Roman" w:cs="Times New Roman" w:eastAsia="Times New Roman" w:hAnsi="Times New Roman"/>
          <w:b/>
          <w:bCs/>
          <w:sz w:val="24"/>
          <w:szCs w:val="24"/>
        </w:rPr>
      </w:pPr>
    </w:p>
    <w:p>
      <w:pPr>
        <w:pStyle w:val="style0"/>
        <w:spacing w:after="0" w:lineRule="auto" w:line="480"/>
        <w:rPr>
          <w:rFonts w:ascii="Times New Roman" w:cs="Times New Roman" w:eastAsia="Times New Roman" w:hAnsi="Times New Roman"/>
          <w:bCs/>
          <w:sz w:val="24"/>
          <w:szCs w:val="24"/>
        </w:rPr>
      </w:pPr>
    </w:p>
    <w:p>
      <w:pPr>
        <w:pStyle w:val="style0"/>
        <w:shd w:val="clear" w:color="auto" w:fill="ffffff"/>
        <w:spacing w:before="180" w:lineRule="auto" w:line="480"/>
        <w:ind w:firstLine="0"/>
        <w:jc w:val="left"/>
        <w:rPr>
          <w:rFonts w:ascii="Times New Roman" w:cs="Times New Roman" w:eastAsia="Times New Roman" w:hAnsi="Times New Roman"/>
          <w:color w:val="000000"/>
          <w:sz w:val="23"/>
          <w:szCs w:val="23"/>
        </w:rPr>
        <w:pPrChange w:id="0" w:author="muhoni" w:date="2021-08-04T22:55:00Z">
          <w:pPr>
            <w:pStyle w:val="style0"/>
            <w:spacing w:lineRule="auto" w:line="480"/>
            <w:ind w:firstLine="720"/>
            <w:jc w:val="center"/>
          </w:pPr>
        </w:pPrChange>
      </w:pPr>
      <w:r>
        <w:rPr>
          <w:rFonts w:ascii="Times New Roman" w:cs="Times New Roman" w:eastAsia="Times New Roman" w:hAnsi="Times New Roman"/>
          <w:color w:val="000000"/>
          <w:sz w:val="23"/>
          <w:szCs w:val="23"/>
        </w:rPr>
        <w:t>Response 1</w:t>
      </w:r>
    </w:p>
    <w:p>
      <w:pPr>
        <w:pStyle w:val="style0"/>
        <w:shd w:val="clear" w:color="auto" w:fill="ffffff"/>
        <w:spacing w:before="180" w:lineRule="auto" w:line="480"/>
        <w:rPr>
          <w:rFonts w:ascii="Times New Roman" w:cs="Times New Roman" w:eastAsia="Times New Roman" w:hAnsi="Times New Roman"/>
          <w:color w:val="000000"/>
          <w:sz w:val="23"/>
          <w:szCs w:val="23"/>
        </w:rPr>
      </w:pPr>
      <w:r>
        <w:rPr>
          <w:rFonts w:ascii="Times New Roman" w:cs="Times New Roman" w:eastAsia="Times New Roman" w:hAnsi="Times New Roman"/>
          <w:color w:val="000000"/>
          <w:sz w:val="23"/>
          <w:szCs w:val="23"/>
        </w:rPr>
        <w:t xml:space="preserve">Nisha is undergoing distress associated with </w:t>
      </w:r>
      <w:r>
        <w:rPr>
          <w:rFonts w:ascii="Times New Roman" w:cs="Times New Roman" w:eastAsia="Times New Roman" w:hAnsi="Times New Roman"/>
          <w:color w:val="000000"/>
          <w:sz w:val="23"/>
          <w:szCs w:val="23"/>
          <w:lang w:val="en-US"/>
        </w:rPr>
        <w:t>sickle cell anemia.</w:t>
      </w:r>
      <w:r>
        <w:rPr>
          <w:rFonts w:ascii="Times New Roman" w:cs="Times New Roman" w:eastAsia="Times New Roman" w:hAnsi="Times New Roman"/>
          <w:color w:val="000000"/>
          <w:sz w:val="23"/>
          <w:szCs w:val="23"/>
        </w:rPr>
        <w:t xml:space="preserve"> In this case, her platelets counts the haemoglobin in her body are low. In relation to this, the level of oxygen saturation in her body is also low.</w:t>
      </w:r>
    </w:p>
    <w:p>
      <w:pPr>
        <w:pStyle w:val="style0"/>
        <w:shd w:val="clear" w:color="auto" w:fill="ffffff"/>
        <w:spacing w:before="180" w:lineRule="auto" w:line="480"/>
        <w:rPr>
          <w:rFonts w:ascii="Times New Roman" w:cs="Times New Roman" w:eastAsia="Times New Roman" w:hAnsi="Times New Roman"/>
          <w:color w:val="000000"/>
          <w:sz w:val="23"/>
          <w:szCs w:val="23"/>
        </w:rPr>
      </w:pPr>
      <w:r>
        <w:rPr>
          <w:rFonts w:ascii="Times New Roman" w:cs="Times New Roman" w:eastAsia="Times New Roman" w:hAnsi="Times New Roman"/>
          <w:color w:val="000000"/>
          <w:sz w:val="23"/>
          <w:szCs w:val="23"/>
        </w:rPr>
        <w:t>Response 2</w:t>
      </w:r>
    </w:p>
    <w:p>
      <w:pPr>
        <w:pStyle w:val="style0"/>
        <w:shd w:val="clear" w:color="auto" w:fill="ffffff"/>
        <w:spacing w:before="180" w:lineRule="auto" w:line="480"/>
        <w:jc w:val="both"/>
        <w:rPr>
          <w:rFonts w:ascii="Times New Roman" w:cs="Times New Roman" w:eastAsia="Times New Roman" w:hAnsi="Times New Roman"/>
          <w:color w:val="000000"/>
          <w:sz w:val="23"/>
          <w:szCs w:val="23"/>
        </w:rPr>
      </w:pPr>
      <w:r>
        <w:rPr>
          <w:rFonts w:ascii="Times New Roman" w:cs="Times New Roman" w:eastAsia="Times New Roman" w:hAnsi="Times New Roman"/>
          <w:color w:val="000000"/>
          <w:sz w:val="23"/>
          <w:szCs w:val="23"/>
          <w:lang w:val="en-US"/>
        </w:rPr>
        <w:t>Sickle cell anemia is caused by  genes mutation in a global beta globin chain of haemoglobin molecule. As a result the mutation has a singular property of polymerizing when deoxygenated. This bring about abnormalities in sickle cell formation in such that they look more complex as well as abnormal tissue perfusion. This condition is accompanied by ineffective tissue perfusion,risk for fluid deficiency, acute pain and impared gas exchange among other symptoms.</w:t>
      </w:r>
    </w:p>
    <w:p>
      <w:pPr>
        <w:pStyle w:val="style0"/>
        <w:shd w:val="clear" w:color="auto" w:fill="ffffff"/>
        <w:spacing w:before="180" w:lineRule="auto" w:line="480"/>
        <w:rPr>
          <w:rFonts w:ascii="Times New Roman" w:cs="Times New Roman" w:eastAsia="Times New Roman" w:hAnsi="Times New Roman"/>
          <w:color w:val="000000"/>
          <w:sz w:val="23"/>
          <w:szCs w:val="23"/>
        </w:rPr>
      </w:pPr>
      <w:r>
        <w:rPr>
          <w:rFonts w:ascii="Times New Roman" w:cs="Times New Roman" w:eastAsia="Times New Roman" w:hAnsi="Times New Roman"/>
          <w:color w:val="000000"/>
          <w:sz w:val="23"/>
          <w:szCs w:val="23"/>
        </w:rPr>
        <w:t>Response 3</w:t>
      </w:r>
    </w:p>
    <w:p>
      <w:pPr>
        <w:pStyle w:val="style0"/>
        <w:shd w:val="clear" w:color="auto" w:fill="ffffff"/>
        <w:spacing w:before="180" w:lineRule="auto" w:line="480"/>
        <w:rPr>
          <w:rFonts w:ascii="Times New Roman" w:cs="Times New Roman" w:eastAsia="Times New Roman" w:hAnsi="Times New Roman"/>
          <w:color w:val="000000"/>
          <w:sz w:val="23"/>
          <w:szCs w:val="23"/>
        </w:rPr>
      </w:pPr>
      <w:r>
        <w:rPr>
          <w:rFonts w:ascii="Times New Roman" w:cs="Times New Roman" w:eastAsia="Times New Roman" w:hAnsi="Times New Roman"/>
          <w:color w:val="000000"/>
          <w:sz w:val="23"/>
          <w:szCs w:val="23"/>
        </w:rPr>
        <w:t xml:space="preserve">Sickle cell anemia is an inherited red blood cell disorder. It is due to gene mutation that misshapen RBC. RBC is shaped as a sickle which makes it harder to carry enough oxygen it get caught in the blood vessels and obstructs the flow of blood to the other organ. </w:t>
      </w:r>
    </w:p>
    <w:p>
      <w:pPr>
        <w:pStyle w:val="style0"/>
        <w:shd w:val="clear" w:color="auto" w:fill="ffffff"/>
        <w:spacing w:before="180" w:lineRule="auto" w:line="480"/>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Response 4</w:t>
      </w:r>
    </w:p>
    <w:p>
      <w:pPr>
        <w:pStyle w:val="style0"/>
        <w:shd w:val="clear" w:color="auto" w:fill="ffffff"/>
        <w:spacing w:before="180" w:lineRule="auto" w:line="480"/>
        <w:rPr>
          <w:rFonts w:ascii="Times New Roman" w:cs="Times New Roman" w:eastAsia="Times New Roman" w:hAnsi="Times New Roman"/>
          <w:color w:val="000000"/>
          <w:sz w:val="23"/>
          <w:szCs w:val="23"/>
        </w:rPr>
      </w:pPr>
      <w:r>
        <w:rPr>
          <w:rFonts w:ascii="Times New Roman" w:cs="Times New Roman" w:eastAsia="Times New Roman" w:hAnsi="Times New Roman"/>
          <w:color w:val="000000"/>
          <w:sz w:val="23"/>
          <w:szCs w:val="23"/>
        </w:rPr>
        <w:t>This causes a painful condition that happens suddenly due to the hardening of the blood vessels hence making it harder to carry enough oxygen it get caught in the blood vessels and obstructs the flow of blood to the other organ</w:t>
      </w:r>
    </w:p>
    <w:p>
      <w:pPr>
        <w:pStyle w:val="style0"/>
        <w:shd w:val="clear" w:color="auto" w:fill="ffffff"/>
        <w:spacing w:before="180" w:lineRule="auto" w:line="480"/>
        <w:rPr>
          <w:rFonts w:ascii="Times New Roman" w:cs="Times New Roman" w:eastAsia="Times New Roman" w:hAnsi="Times New Roman"/>
          <w:color w:val="000000"/>
          <w:sz w:val="23"/>
          <w:szCs w:val="23"/>
        </w:rPr>
      </w:pPr>
      <w:r>
        <w:rPr>
          <w:rFonts w:ascii="Times New Roman" w:cs="Times New Roman" w:eastAsia="Times New Roman" w:hAnsi="Times New Roman"/>
          <w:color w:val="000000"/>
          <w:sz w:val="23"/>
          <w:szCs w:val="23"/>
        </w:rPr>
        <w:t>Response 5</w:t>
      </w:r>
    </w:p>
    <w:p>
      <w:pPr>
        <w:pStyle w:val="style0"/>
        <w:shd w:val="clear" w:color="auto" w:fill="ffffff"/>
        <w:spacing w:before="180" w:lineRule="auto" w:line="480"/>
        <w:rPr>
          <w:rFonts w:ascii="Times New Roman" w:cs="Times New Roman" w:eastAsia="Times New Roman" w:hAnsi="Times New Roman"/>
          <w:bCs/>
          <w:sz w:val="24"/>
          <w:szCs w:val="24"/>
        </w:rPr>
      </w:pPr>
      <w:r>
        <w:rPr>
          <w:rFonts w:ascii="Times New Roman" w:cs="Times New Roman" w:eastAsia="Times New Roman" w:hAnsi="Times New Roman"/>
          <w:color w:val="000000"/>
          <w:sz w:val="23"/>
          <w:szCs w:val="23"/>
        </w:rPr>
        <w:t xml:space="preserve">Other assessment that the nurse need to prepare that that be of help are, to check if Nisha is experiencing  </w:t>
      </w:r>
      <w:r>
        <w:rPr>
          <w:rFonts w:ascii="Times New Roman" w:cs="Times New Roman" w:eastAsia="Times New Roman" w:hAnsi="Times New Roman"/>
          <w:bCs/>
          <w:sz w:val="24"/>
          <w:szCs w:val="24"/>
        </w:rPr>
        <w:t>Ineffective tissue perfusion</w:t>
      </w:r>
      <w:r>
        <w:rPr>
          <w:rFonts w:ascii="Times New Roman" w:cs="Times New Roman" w:eastAsia="Times New Roman" w:hAnsi="Times New Roman"/>
          <w:color w:val="000000"/>
          <w:sz w:val="23"/>
          <w:szCs w:val="23"/>
        </w:rPr>
        <w:t xml:space="preserve">, </w:t>
      </w:r>
      <w:r>
        <w:rPr>
          <w:rFonts w:ascii="Times New Roman" w:cs="Times New Roman" w:eastAsia="Times New Roman" w:hAnsi="Times New Roman"/>
          <w:bCs/>
          <w:sz w:val="24"/>
          <w:szCs w:val="24"/>
        </w:rPr>
        <w:t>Risk for fluid deficiency</w:t>
      </w:r>
      <w:r>
        <w:rPr>
          <w:rFonts w:ascii="Times New Roman" w:cs="Times New Roman" w:eastAsia="Times New Roman" w:hAnsi="Times New Roman"/>
          <w:color w:val="000000"/>
          <w:sz w:val="23"/>
          <w:szCs w:val="23"/>
        </w:rPr>
        <w:t xml:space="preserve">, </w:t>
      </w:r>
      <w:r>
        <w:rPr>
          <w:rFonts w:ascii="Times New Roman" w:cs="Times New Roman" w:eastAsia="Times New Roman" w:hAnsi="Times New Roman"/>
          <w:bCs/>
          <w:sz w:val="24"/>
          <w:szCs w:val="24"/>
        </w:rPr>
        <w:t>Acute pain</w:t>
      </w:r>
      <w:r>
        <w:rPr>
          <w:rFonts w:ascii="Times New Roman" w:cs="Times New Roman" w:eastAsia="Times New Roman" w:hAnsi="Times New Roman"/>
          <w:color w:val="000000"/>
          <w:sz w:val="23"/>
          <w:szCs w:val="23"/>
        </w:rPr>
        <w:t xml:space="preserve"> and as well as </w:t>
      </w:r>
      <w:r>
        <w:rPr>
          <w:rFonts w:ascii="Times New Roman" w:cs="Times New Roman" w:eastAsia="Times New Roman" w:hAnsi="Times New Roman"/>
          <w:bCs/>
          <w:sz w:val="24"/>
          <w:szCs w:val="24"/>
        </w:rPr>
        <w:t>Impaired gas exchange.</w:t>
      </w:r>
    </w:p>
    <w:p>
      <w:pPr>
        <w:pStyle w:val="style0"/>
        <w:shd w:val="clear" w:color="auto" w:fill="ffffff"/>
        <w:spacing w:before="180" w:lineRule="auto" w:line="480"/>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Response 6</w:t>
      </w:r>
    </w:p>
    <w:p>
      <w:pPr>
        <w:pStyle w:val="style0"/>
        <w:shd w:val="clear" w:color="auto" w:fill="ffffff"/>
        <w:spacing w:before="180" w:lineRule="auto" w:line="480"/>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Priorities for the care of Nisha are, </w:t>
      </w:r>
    </w:p>
    <w:p>
      <w:pPr>
        <w:pStyle w:val="style0"/>
        <w:shd w:val="clear" w:color="auto" w:fill="ffffff"/>
        <w:spacing w:before="180" w:lineRule="auto" w:line="480"/>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Teaching about methods to prevent sickle cell crisis which include maintain adequate dehydration, avoiding stressful situations, keeping warm, teaching about relation techniques, teaching about methods of diversion effectively in pursuit of managing pain, reaching concerning how to take antibiotics in pursuit of managing infections and lastly instruct patient to seek for medical care in case of such a crisis happen at home.</w:t>
      </w:r>
    </w:p>
    <w:p>
      <w:pPr>
        <w:pStyle w:val="style0"/>
        <w:shd w:val="clear" w:color="auto" w:fill="ffffff"/>
        <w:spacing w:before="180" w:lineRule="auto" w:line="480"/>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Response 8</w:t>
      </w:r>
    </w:p>
    <w:p>
      <w:pPr>
        <w:pStyle w:val="style0"/>
        <w:shd w:val="clear" w:color="auto" w:fill="ffffff"/>
        <w:spacing w:before="180" w:lineRule="auto" w:line="480"/>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In this case, the nurse is supposed to advise Nisha to frequently consume a lot of water, regular exercises will be of importance, limiting time spent at higher attitudes as well as get vaccinated as scheduled.</w:t>
      </w:r>
    </w:p>
    <w:p>
      <w:pPr>
        <w:pStyle w:val="style0"/>
        <w:shd w:val="clear" w:color="auto" w:fill="ffffff"/>
        <w:spacing w:before="180" w:lineRule="auto" w:line="480"/>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Response 9</w:t>
      </w:r>
    </w:p>
    <w:p>
      <w:pPr>
        <w:pStyle w:val="style0"/>
        <w:shd w:val="clear" w:color="auto" w:fill="ffffff"/>
        <w:spacing w:before="180" w:lineRule="auto" w:line="480"/>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The nursing diagnoses that would be appropriate in meeting Nisha needs are, stem cell or bone marrow transplants, blood transfusion, use of medicinal such as Droxia, Hydrae, and Brasil.</w:t>
      </w:r>
    </w:p>
    <w:p>
      <w:pPr>
        <w:pStyle w:val="style0"/>
        <w:shd w:val="clear" w:color="auto" w:fill="ffffff"/>
        <w:spacing w:before="180" w:lineRule="auto" w:line="480"/>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Response 10</w:t>
      </w:r>
    </w:p>
    <w:p>
      <w:pPr>
        <w:pStyle w:val="style0"/>
        <w:shd w:val="clear" w:color="auto" w:fill="ffffff"/>
        <w:spacing w:before="180" w:lineRule="auto" w:line="480"/>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The nurses interventions to meeting Nisha s needs includes,</w:t>
      </w:r>
    </w:p>
    <w:p>
      <w:pPr>
        <w:pStyle w:val="style179"/>
        <w:numPr>
          <w:ilvl w:val="0"/>
          <w:numId w:val="12"/>
        </w:numPr>
        <w:shd w:val="clear" w:color="auto" w:fill="ffffff"/>
        <w:spacing w:before="180" w:lineRule="auto" w:line="480"/>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They are mainly few drugs that can be of important such as Endari which is inform of powered like that prevents hospitalization.</w:t>
      </w:r>
    </w:p>
    <w:p>
      <w:pPr>
        <w:pStyle w:val="style179"/>
        <w:numPr>
          <w:ilvl w:val="0"/>
          <w:numId w:val="12"/>
        </w:numPr>
        <w:shd w:val="clear" w:color="auto" w:fill="ffffff"/>
        <w:spacing w:before="180" w:lineRule="auto" w:line="480"/>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Regular intake of vitamin hence assisting in blood cell formation.</w:t>
      </w:r>
    </w:p>
    <w:p>
      <w:pPr>
        <w:pStyle w:val="style179"/>
        <w:numPr>
          <w:ilvl w:val="0"/>
          <w:numId w:val="12"/>
        </w:numPr>
        <w:shd w:val="clear" w:color="auto" w:fill="ffffff"/>
        <w:spacing w:before="180" w:lineRule="auto" w:line="480"/>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Preoperative transfusion therapy.</w:t>
      </w:r>
    </w:p>
    <w:p>
      <w:pPr>
        <w:pStyle w:val="style0"/>
        <w:shd w:val="clear" w:color="auto" w:fill="ffffff"/>
        <w:spacing w:before="180" w:lineRule="auto" w:line="480"/>
        <w:ind w:left="360"/>
        <w:rPr>
          <w:rFonts w:ascii="Times New Roman" w:cs="Times New Roman" w:eastAsia="Times New Roman" w:hAnsi="Times New Roman"/>
          <w:bCs/>
          <w:sz w:val="24"/>
          <w:szCs w:val="24"/>
        </w:rPr>
      </w:pPr>
    </w:p>
    <w:p>
      <w:pPr>
        <w:pStyle w:val="style0"/>
        <w:shd w:val="clear" w:color="auto" w:fill="ffffff"/>
        <w:spacing w:before="180" w:lineRule="auto" w:line="480"/>
        <w:ind w:left="360"/>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Response 11</w:t>
      </w:r>
    </w:p>
    <w:p>
      <w:pPr>
        <w:pStyle w:val="style0"/>
        <w:shd w:val="clear" w:color="auto" w:fill="ffffff"/>
        <w:spacing w:before="180" w:lineRule="auto" w:line="480"/>
        <w:ind w:left="360"/>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In relation to this, nisha is affected psychologically by this condition in such that, she lack the capacity to handle her emotion hence at most time she end up remaining sad.</w:t>
      </w:r>
    </w:p>
    <w:p>
      <w:pPr>
        <w:pStyle w:val="style0"/>
        <w:shd w:val="clear" w:color="auto" w:fill="ffffff"/>
        <w:spacing w:before="180" w:lineRule="auto" w:line="480"/>
        <w:ind w:left="360"/>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Response 12</w:t>
      </w:r>
    </w:p>
    <w:p>
      <w:pPr>
        <w:pStyle w:val="style0"/>
        <w:shd w:val="clear" w:color="auto" w:fill="ffffff"/>
        <w:spacing w:before="180" w:lineRule="auto" w:line="480"/>
        <w:ind w:left="360"/>
        <w:rPr>
          <w:rFonts w:ascii="Times New Roman" w:cs="Times New Roman" w:eastAsia="Times New Roman" w:hAnsi="Times New Roman"/>
          <w:bCs/>
          <w:sz w:val="24"/>
          <w:szCs w:val="24"/>
        </w:rPr>
      </w:pPr>
      <w:r>
        <w:rPr>
          <w:rFonts w:ascii="Times New Roman" w:cs="Times New Roman" w:eastAsia="Times New Roman" w:hAnsi="Times New Roman"/>
          <w:bCs/>
          <w:sz w:val="24"/>
          <w:szCs w:val="24"/>
        </w:rPr>
        <w:t xml:space="preserve">The teaching priorities for Nisha before her discharge from hospital after discharge are, maintain adequate dehydration, avoiding stressful situations, keeping warm, teaching about relation techniques, teaching about methods of diversion effectively in pursuit of managing pain, reaching concerning how to take antibiotics in pursuit of managing infections and lastly instruct patient to seek for medical care in case of such a crisis happen at home  </w:t>
      </w:r>
    </w:p>
    <w:p>
      <w:pPr>
        <w:pStyle w:val="style0"/>
        <w:spacing w:lineRule="auto" w:line="480"/>
        <w:rPr>
          <w:rFonts w:ascii="Times New Roman" w:cs="Times New Roman" w:hAnsi="Times New Roman"/>
          <w:color w:val="000000"/>
          <w:sz w:val="24"/>
          <w:szCs w:val="24"/>
        </w:rPr>
      </w:pPr>
    </w:p>
    <w:p>
      <w:pPr>
        <w:pStyle w:val="style0"/>
        <w:spacing w:lineRule="auto" w:line="480"/>
        <w:rPr>
          <w:rFonts w:ascii="Times New Roman" w:cs="Times New Roman" w:hAnsi="Times New Roman"/>
          <w:color w:val="000000"/>
          <w:sz w:val="24"/>
          <w:szCs w:val="24"/>
        </w:rPr>
      </w:pPr>
    </w:p>
    <w:p>
      <w:pPr>
        <w:pStyle w:val="style0"/>
        <w:spacing w:lineRule="auto" w:line="480"/>
        <w:rPr>
          <w:rFonts w:ascii="Times New Roman" w:cs="Times New Roman" w:hAnsi="Times New Roman"/>
          <w:color w:val="000000"/>
          <w:sz w:val="24"/>
          <w:szCs w:val="24"/>
        </w:rPr>
      </w:pPr>
    </w:p>
    <w:bookmarkStart w:id="0" w:name="_GoBack"/>
    <w:bookmarkEnd w:id="0"/>
    <w:p>
      <w:pPr>
        <w:pStyle w:val="style0"/>
        <w:spacing w:lineRule="auto" w:line="480"/>
        <w:ind w:left="720" w:hanging="720"/>
        <w:rPr>
          <w:rFonts w:ascii="Times New Roman" w:cs="Times New Roman" w:hAnsi="Times New Roman"/>
          <w:sz w:val="24"/>
          <w:szCs w:val="24"/>
        </w:rPr>
      </w:pPr>
    </w:p>
    <w:sectPr>
      <w:headerReference w:type="default" r:id="rId2"/>
      <w:footerReference w:type="default" r:id="rId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002020204"/>
    <w:charset w:val="00"/>
    <w:family w:val="swiss"/>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 w:name="Segoe UI">
    <w:altName w:val="Segoe UI"/>
    <w:panose1 w:val="020b0502040002020203"/>
    <w:charset w:val="00"/>
    <w:family w:val="swiss"/>
    <w:pitch w:val="variable"/>
    <w:sig w:usb0="E4002EFF" w:usb1="C000E47F" w:usb2="00000009" w:usb3="00000000" w:csb0="000001F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r>
      <w:rPr/>
      <w:fldChar w:fldCharType="begin"/>
    </w:r>
    <w:r>
      <w:instrText xml:space="preserve"> PAGE   \* MERGEFORMAT </w:instrText>
    </w:r>
    <w:r>
      <w:rPr/>
      <w:fldChar w:fldCharType="separate"/>
    </w:r>
    <w:r>
      <w:rPr>
        <w:noProof/>
      </w:rPr>
      <w:t>1</w:t>
    </w:r>
    <w:r>
      <w:rPr>
        <w:noProof/>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7E58990A"/>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1">
    <w:nsid w:val="00000001"/>
    <w:multiLevelType w:val="hybridMultilevel"/>
    <w:tmpl w:val="F7D2F05A"/>
    <w:lvl w:ilvl="0" w:tplc="62888550">
      <w:start w:val="1"/>
      <w:numFmt w:val="decimal"/>
      <w:lvlText w:val="%1."/>
      <w:lvlJc w:val="left"/>
      <w:pPr>
        <w:ind w:left="893" w:hanging="360"/>
      </w:pPr>
      <w:rPr>
        <w:rFonts w:ascii="Arial" w:cs="Arial" w:hAnsi="Arial" w:hint="default"/>
        <w:color w:val="000000"/>
        <w:sz w:val="23"/>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2">
    <w:nsid w:val="00000002"/>
    <w:multiLevelType w:val="multilevel"/>
    <w:tmpl w:val="B498E100"/>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3">
    <w:nsid w:val="00000003"/>
    <w:multiLevelType w:val="multilevel"/>
    <w:tmpl w:val="BC70BDA8"/>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4">
    <w:nsid w:val="00000004"/>
    <w:multiLevelType w:val="multilevel"/>
    <w:tmpl w:val="876CB8A0"/>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5">
    <w:nsid w:val="00000005"/>
    <w:multiLevelType w:val="multilevel"/>
    <w:tmpl w:val="3564BE8C"/>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6">
    <w:nsid w:val="00000006"/>
    <w:multiLevelType w:val="multilevel"/>
    <w:tmpl w:val="A534593A"/>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7">
    <w:nsid w:val="00000007"/>
    <w:multiLevelType w:val="multilevel"/>
    <w:tmpl w:val="9CBC5334"/>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8">
    <w:nsid w:val="00000008"/>
    <w:multiLevelType w:val="multilevel"/>
    <w:tmpl w:val="8AF0B54C"/>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9">
    <w:nsid w:val="00000009"/>
    <w:multiLevelType w:val="hybridMultilevel"/>
    <w:tmpl w:val="63DC8B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multilevel"/>
    <w:tmpl w:val="6B983988"/>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
      <w:lvlJc w:val="left"/>
      <w:pPr>
        <w:tabs>
          <w:tab w:val="left" w:leader="none" w:pos="1440"/>
        </w:tabs>
        <w:ind w:left="1440" w:hanging="360"/>
      </w:pPr>
      <w:rPr>
        <w:rFonts w:ascii="Symbol" w:hAnsi="Symbol" w:hint="default"/>
        <w:sz w:val="20"/>
      </w:rPr>
    </w:lvl>
    <w:lvl w:ilvl="2" w:tentative="1">
      <w:start w:val="1"/>
      <w:numFmt w:val="bullet"/>
      <w:lvlText w:val=""/>
      <w:lvlJc w:val="left"/>
      <w:pPr>
        <w:tabs>
          <w:tab w:val="left" w:leader="none" w:pos="2160"/>
        </w:tabs>
        <w:ind w:left="2160" w:hanging="360"/>
      </w:pPr>
      <w:rPr>
        <w:rFonts w:ascii="Symbol" w:hAnsi="Symbol" w:hint="default"/>
        <w:sz w:val="20"/>
      </w:rPr>
    </w:lvl>
    <w:lvl w:ilvl="3" w:tentative="1">
      <w:start w:val="1"/>
      <w:numFmt w:val="bullet"/>
      <w:lvlText w:val=""/>
      <w:lvlJc w:val="left"/>
      <w:pPr>
        <w:tabs>
          <w:tab w:val="left" w:leader="none" w:pos="2880"/>
        </w:tabs>
        <w:ind w:left="2880" w:hanging="360"/>
      </w:pPr>
      <w:rPr>
        <w:rFonts w:ascii="Symbol" w:hAnsi="Symbol" w:hint="default"/>
        <w:sz w:val="20"/>
      </w:rPr>
    </w:lvl>
    <w:lvl w:ilvl="4" w:tentative="1">
      <w:start w:val="1"/>
      <w:numFmt w:val="bullet"/>
      <w:lvlText w:val=""/>
      <w:lvlJc w:val="left"/>
      <w:pPr>
        <w:tabs>
          <w:tab w:val="left" w:leader="none" w:pos="3600"/>
        </w:tabs>
        <w:ind w:left="3600" w:hanging="360"/>
      </w:pPr>
      <w:rPr>
        <w:rFonts w:ascii="Symbol" w:hAnsi="Symbol" w:hint="default"/>
        <w:sz w:val="20"/>
      </w:rPr>
    </w:lvl>
    <w:lvl w:ilvl="5" w:tentative="1">
      <w:start w:val="1"/>
      <w:numFmt w:val="bullet"/>
      <w:lvlText w:val=""/>
      <w:lvlJc w:val="left"/>
      <w:pPr>
        <w:tabs>
          <w:tab w:val="left" w:leader="none" w:pos="4320"/>
        </w:tabs>
        <w:ind w:left="4320" w:hanging="360"/>
      </w:pPr>
      <w:rPr>
        <w:rFonts w:ascii="Symbol" w:hAnsi="Symbol" w:hint="default"/>
        <w:sz w:val="20"/>
      </w:rPr>
    </w:lvl>
    <w:lvl w:ilvl="6" w:tentative="1">
      <w:start w:val="1"/>
      <w:numFmt w:val="bullet"/>
      <w:lvlText w:val=""/>
      <w:lvlJc w:val="left"/>
      <w:pPr>
        <w:tabs>
          <w:tab w:val="left" w:leader="none" w:pos="5040"/>
        </w:tabs>
        <w:ind w:left="5040" w:hanging="360"/>
      </w:pPr>
      <w:rPr>
        <w:rFonts w:ascii="Symbol" w:hAnsi="Symbol" w:hint="default"/>
        <w:sz w:val="20"/>
      </w:rPr>
    </w:lvl>
    <w:lvl w:ilvl="7" w:tentative="1">
      <w:start w:val="1"/>
      <w:numFmt w:val="bullet"/>
      <w:lvlText w:val=""/>
      <w:lvlJc w:val="left"/>
      <w:pPr>
        <w:tabs>
          <w:tab w:val="left" w:leader="none" w:pos="5760"/>
        </w:tabs>
        <w:ind w:left="5760" w:hanging="360"/>
      </w:pPr>
      <w:rPr>
        <w:rFonts w:ascii="Symbol" w:hAnsi="Symbol" w:hint="default"/>
        <w:sz w:val="20"/>
      </w:rPr>
    </w:lvl>
    <w:lvl w:ilvl="8" w:tentative="1">
      <w:start w:val="1"/>
      <w:numFmt w:val="bullet"/>
      <w:lvlText w:val=""/>
      <w:lvlJc w:val="left"/>
      <w:pPr>
        <w:tabs>
          <w:tab w:val="left" w:leader="none" w:pos="6480"/>
        </w:tabs>
        <w:ind w:left="6480" w:hanging="360"/>
      </w:pPr>
      <w:rPr>
        <w:rFonts w:ascii="Symbol" w:hAnsi="Symbol" w:hint="default"/>
        <w:sz w:val="20"/>
      </w:rPr>
    </w:lvl>
  </w:abstractNum>
  <w:abstractNum w:abstractNumId="11">
    <w:nsid w:val="0000000B"/>
    <w:multiLevelType w:val="multilevel"/>
    <w:tmpl w:val="D2B2B02A"/>
    <w:lvl w:ilvl="0">
      <w:start w:val="1"/>
      <w:numFmt w:val="bullet"/>
      <w:lvlText w:val=""/>
      <w:lvlJc w:val="left"/>
      <w:pPr>
        <w:tabs>
          <w:tab w:val="left" w:leader="none" w:pos="720"/>
        </w:tabs>
        <w:ind w:left="720" w:hanging="360"/>
      </w:pPr>
      <w:rPr>
        <w:rFonts w:ascii="Symbol" w:hAnsi="Symbol" w:hint="default"/>
        <w:sz w:val="20"/>
      </w:rPr>
    </w:lvl>
    <w:lvl w:ilvl="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num w:numId="1">
    <w:abstractNumId w:val="11"/>
  </w:num>
  <w:num w:numId="2">
    <w:abstractNumId w:val="6"/>
  </w:num>
  <w:num w:numId="3">
    <w:abstractNumId w:val="4"/>
  </w:num>
  <w:num w:numId="4">
    <w:abstractNumId w:val="5"/>
  </w:num>
  <w:num w:numId="5">
    <w:abstractNumId w:val="8"/>
  </w:num>
  <w:num w:numId="6">
    <w:abstractNumId w:val="0"/>
  </w:num>
  <w:num w:numId="7">
    <w:abstractNumId w:val="3"/>
  </w:num>
  <w:num w:numId="8">
    <w:abstractNumId w:val="2"/>
  </w:num>
  <w:num w:numId="9">
    <w:abstractNumId w:val="7"/>
  </w:num>
  <w:num w:numId="10">
    <w:abstractNumId w:val="10"/>
  </w:num>
  <w:num w:numId="11">
    <w:abstractNumId w:val="1"/>
  </w:num>
  <w:num w:numId="12">
    <w:abstractNumId w:val="9"/>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paragraph" w:styleId="style1">
    <w:name w:val="heading 1"/>
    <w:basedOn w:val="style0"/>
    <w:next w:val="style0"/>
    <w:link w:val="style4111"/>
    <w:qFormat/>
    <w:uiPriority w:val="9"/>
    <w:pPr>
      <w:keepNext/>
      <w:keepLines/>
      <w:spacing w:before="240" w:after="0"/>
      <w:outlineLvl w:val="0"/>
    </w:pPr>
    <w:rPr>
      <w:rFonts w:ascii="Cambria" w:cs="宋体" w:eastAsia="宋体" w:hAnsi="Cambria"/>
      <w:color w:val="365f91"/>
      <w:sz w:val="32"/>
      <w:szCs w:val="32"/>
    </w:rPr>
  </w:style>
  <w:style w:type="paragraph" w:styleId="style2">
    <w:name w:val="heading 2"/>
    <w:basedOn w:val="style0"/>
    <w:next w:val="style0"/>
    <w:link w:val="style4097"/>
    <w:qFormat/>
    <w:pPr>
      <w:keepNext/>
      <w:spacing w:after="0" w:lineRule="auto" w:line="240"/>
      <w:jc w:val="both"/>
      <w:outlineLvl w:val="1"/>
    </w:pPr>
    <w:rPr>
      <w:rFonts w:ascii="Times New Roman" w:cs="Times New Roman" w:eastAsia="Times New Roman" w:hAnsi="Times New Roman"/>
      <w:b/>
      <w:sz w:val="28"/>
      <w:szCs w:val="20"/>
    </w:rPr>
  </w:style>
  <w:style w:type="paragraph" w:styleId="style3">
    <w:name w:val="heading 3"/>
    <w:basedOn w:val="style0"/>
    <w:next w:val="style0"/>
    <w:link w:val="style4103"/>
    <w:qFormat/>
    <w:uiPriority w:val="9"/>
    <w:pPr>
      <w:keepNext/>
      <w:keepLines/>
      <w:spacing w:before="40" w:after="0"/>
      <w:outlineLvl w:val="2"/>
    </w:pPr>
    <w:rPr>
      <w:rFonts w:ascii="Cambria" w:cs="宋体" w:eastAsia="宋体" w:hAnsi="Cambria"/>
      <w:color w:val="243f60"/>
      <w:sz w:val="24"/>
      <w:szCs w:val="24"/>
    </w:rPr>
  </w:style>
  <w:style w:type="paragraph" w:styleId="style4">
    <w:name w:val="heading 4"/>
    <w:basedOn w:val="style0"/>
    <w:next w:val="style0"/>
    <w:link w:val="style4115"/>
    <w:qFormat/>
    <w:uiPriority w:val="9"/>
    <w:pPr>
      <w:keepNext/>
      <w:keepLines/>
      <w:spacing w:before="40" w:after="0"/>
      <w:outlineLvl w:val="3"/>
    </w:pPr>
    <w:rPr>
      <w:rFonts w:ascii="Cambria" w:cs="宋体" w:eastAsia="宋体" w:hAnsi="Cambria"/>
      <w:i/>
      <w:iCs/>
      <w:color w:val="365f91"/>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2 Char_0504ffd4-1dbd-40ec-98f7-19d56a8ce942"/>
    <w:basedOn w:val="style65"/>
    <w:next w:val="style4097"/>
    <w:link w:val="style2"/>
    <w:rPr>
      <w:rFonts w:ascii="Times New Roman" w:cs="Times New Roman" w:eastAsia="Times New Roman" w:hAnsi="Times New Roman"/>
      <w:b/>
      <w:sz w:val="28"/>
      <w:szCs w:val="20"/>
    </w:rPr>
  </w:style>
  <w:style w:type="paragraph" w:styleId="style31">
    <w:name w:val="header"/>
    <w:basedOn w:val="style0"/>
    <w:next w:val="style31"/>
    <w:link w:val="style4098"/>
    <w:uiPriority w:val="99"/>
    <w:pPr>
      <w:tabs>
        <w:tab w:val="center" w:leader="none" w:pos="4680"/>
        <w:tab w:val="right" w:leader="none" w:pos="9360"/>
      </w:tabs>
      <w:spacing w:after="0" w:lineRule="auto" w:line="240"/>
    </w:pPr>
    <w:rPr/>
  </w:style>
  <w:style w:type="character" w:customStyle="1" w:styleId="style4098">
    <w:name w:val="Header Char_dfcaeedf-e31f-4a83-9bc1-3f87ec98b4fa"/>
    <w:basedOn w:val="style65"/>
    <w:next w:val="style4098"/>
    <w:link w:val="style31"/>
    <w:uiPriority w:val="99"/>
  </w:style>
  <w:style w:type="paragraph" w:styleId="style32">
    <w:name w:val="footer"/>
    <w:basedOn w:val="style0"/>
    <w:next w:val="style32"/>
    <w:link w:val="style4099"/>
    <w:uiPriority w:val="99"/>
    <w:pPr>
      <w:tabs>
        <w:tab w:val="center" w:leader="none" w:pos="4680"/>
        <w:tab w:val="right" w:leader="none" w:pos="9360"/>
      </w:tabs>
      <w:spacing w:after="0" w:lineRule="auto" w:line="240"/>
    </w:pPr>
    <w:rPr/>
  </w:style>
  <w:style w:type="character" w:customStyle="1" w:styleId="style4099">
    <w:name w:val="Footer Char_928f3ea4-7bd6-45fd-bd6a-5dc307c8227b"/>
    <w:basedOn w:val="style65"/>
    <w:next w:val="style4099"/>
    <w:link w:val="style32"/>
    <w:uiPriority w:val="99"/>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rPr>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100"/>
    <w:uiPriority w:val="99"/>
    <w:pPr>
      <w:spacing w:lineRule="auto" w:line="240"/>
    </w:pPr>
    <w:rPr>
      <w:sz w:val="20"/>
      <w:szCs w:val="20"/>
    </w:rPr>
  </w:style>
  <w:style w:type="character" w:customStyle="1" w:styleId="style4100">
    <w:name w:val="Comment Text Char"/>
    <w:basedOn w:val="style65"/>
    <w:next w:val="style4100"/>
    <w:link w:val="style30"/>
    <w:uiPriority w:val="99"/>
    <w:rPr>
      <w:sz w:val="20"/>
      <w:szCs w:val="20"/>
    </w:rPr>
  </w:style>
  <w:style w:type="paragraph" w:styleId="style106">
    <w:name w:val="annotation subject"/>
    <w:basedOn w:val="style30"/>
    <w:next w:val="style30"/>
    <w:link w:val="style4101"/>
    <w:uiPriority w:val="99"/>
    <w:pPr/>
    <w:rPr>
      <w:b/>
      <w:bCs/>
    </w:rPr>
  </w:style>
  <w:style w:type="character" w:customStyle="1" w:styleId="style4101">
    <w:name w:val="Comment Subject Char"/>
    <w:basedOn w:val="style4100"/>
    <w:next w:val="style4101"/>
    <w:link w:val="style106"/>
    <w:uiPriority w:val="99"/>
    <w:rPr>
      <w:b/>
      <w:bCs/>
      <w:sz w:val="20"/>
      <w:szCs w:val="20"/>
    </w:rPr>
  </w:style>
  <w:style w:type="paragraph" w:styleId="style153">
    <w:name w:val="Balloon Text"/>
    <w:basedOn w:val="style0"/>
    <w:next w:val="style153"/>
    <w:link w:val="style4102"/>
    <w:uiPriority w:val="99"/>
    <w:pPr>
      <w:spacing w:after="0" w:lineRule="auto" w:line="240"/>
    </w:pPr>
    <w:rPr>
      <w:rFonts w:ascii="Segoe UI" w:cs="Segoe UI" w:hAnsi="Segoe UI"/>
      <w:sz w:val="18"/>
      <w:szCs w:val="18"/>
    </w:rPr>
  </w:style>
  <w:style w:type="character" w:customStyle="1" w:styleId="style4102">
    <w:name w:val="Balloon Text Char"/>
    <w:basedOn w:val="style65"/>
    <w:next w:val="style4102"/>
    <w:link w:val="style153"/>
    <w:uiPriority w:val="99"/>
    <w:rPr>
      <w:rFonts w:ascii="Segoe UI" w:cs="Segoe UI" w:hAnsi="Segoe UI"/>
      <w:sz w:val="18"/>
      <w:szCs w:val="18"/>
    </w:rPr>
  </w:style>
  <w:style w:type="character" w:customStyle="1" w:styleId="style4103">
    <w:name w:val="Heading 3 Char_4b6ac6c8-1541-4f63-8096-8f5f7b1591ec"/>
    <w:basedOn w:val="style65"/>
    <w:next w:val="style4103"/>
    <w:link w:val="style3"/>
    <w:uiPriority w:val="9"/>
    <w:rPr>
      <w:rFonts w:ascii="Cambria" w:cs="宋体" w:eastAsia="宋体" w:hAnsi="Cambria"/>
      <w:color w:val="243f60"/>
      <w:sz w:val="24"/>
      <w:szCs w:val="24"/>
    </w:rPr>
  </w:style>
  <w:style w:type="character" w:styleId="style85">
    <w:name w:val="Hyperlink"/>
    <w:basedOn w:val="style65"/>
    <w:next w:val="style85"/>
    <w:uiPriority w:val="99"/>
    <w:rPr>
      <w:color w:val="0000ff"/>
      <w:u w:val="single"/>
    </w:rPr>
  </w:style>
  <w:style w:type="character" w:customStyle="1" w:styleId="style4104">
    <w:name w:val="tocnumber"/>
    <w:basedOn w:val="style65"/>
    <w:next w:val="style4104"/>
  </w:style>
  <w:style w:type="character" w:customStyle="1" w:styleId="style4105">
    <w:name w:val="toctext"/>
    <w:basedOn w:val="style65"/>
    <w:next w:val="style4105"/>
  </w:style>
  <w:style w:type="character" w:customStyle="1" w:styleId="style4106">
    <w:name w:val="mw-headline"/>
    <w:basedOn w:val="style65"/>
    <w:next w:val="style4106"/>
  </w:style>
  <w:style w:type="character" w:customStyle="1" w:styleId="style4107">
    <w:name w:val="mw-editsection"/>
    <w:basedOn w:val="style65"/>
    <w:next w:val="style4107"/>
  </w:style>
  <w:style w:type="character" w:customStyle="1" w:styleId="style4108">
    <w:name w:val="mw-editsection-bracket"/>
    <w:basedOn w:val="style65"/>
    <w:next w:val="style4108"/>
  </w:style>
  <w:style w:type="character" w:customStyle="1" w:styleId="style4109">
    <w:name w:val="hgkelc"/>
    <w:basedOn w:val="style65"/>
    <w:next w:val="style4109"/>
  </w:style>
  <w:style w:type="character" w:customStyle="1" w:styleId="style4110">
    <w:name w:val="kx21rb"/>
    <w:basedOn w:val="style65"/>
    <w:next w:val="style4110"/>
  </w:style>
  <w:style w:type="character" w:customStyle="1" w:styleId="style4111">
    <w:name w:val="Heading 1 Char_4a506b12-8726-4059-81f7-0d1cd5296104"/>
    <w:basedOn w:val="style65"/>
    <w:next w:val="style4111"/>
    <w:link w:val="style1"/>
    <w:uiPriority w:val="9"/>
    <w:rPr>
      <w:rFonts w:ascii="Cambria" w:cs="宋体" w:eastAsia="宋体" w:hAnsi="Cambria"/>
      <w:color w:val="365f91"/>
      <w:sz w:val="32"/>
      <w:szCs w:val="32"/>
    </w:rPr>
  </w:style>
  <w:style w:type="character" w:styleId="style87">
    <w:name w:val="Strong"/>
    <w:basedOn w:val="style65"/>
    <w:next w:val="style87"/>
    <w:qFormat/>
    <w:uiPriority w:val="22"/>
    <w:rPr>
      <w:b/>
      <w:bCs/>
    </w:rPr>
  </w:style>
  <w:style w:type="paragraph" w:customStyle="1" w:styleId="style4112">
    <w:name w:val="comp"/>
    <w:basedOn w:val="style0"/>
    <w:next w:val="style4112"/>
    <w:pPr>
      <w:spacing w:before="100" w:beforeAutospacing="true" w:after="100" w:afterAutospacing="true" w:lineRule="auto" w:line="240"/>
    </w:pPr>
    <w:rPr>
      <w:rFonts w:ascii="Times New Roman" w:cs="Times New Roman" w:eastAsia="Times New Roman" w:hAnsi="Times New Roman"/>
      <w:sz w:val="24"/>
      <w:szCs w:val="24"/>
    </w:rPr>
  </w:style>
  <w:style w:type="character" w:styleId="style88">
    <w:name w:val="Emphasis"/>
    <w:basedOn w:val="style65"/>
    <w:next w:val="style88"/>
    <w:qFormat/>
    <w:uiPriority w:val="20"/>
    <w:rPr>
      <w:i/>
      <w:iCs/>
    </w:rPr>
  </w:style>
  <w:style w:type="paragraph" w:customStyle="1" w:styleId="style4113">
    <w:name w:val="expandable__paragraph"/>
    <w:basedOn w:val="style0"/>
    <w:next w:val="style4113"/>
    <w:pPr>
      <w:spacing w:before="100" w:beforeAutospacing="true" w:after="100" w:afterAutospacing="true" w:lineRule="auto" w:line="240"/>
    </w:pPr>
    <w:rPr>
      <w:rFonts w:ascii="Times New Roman" w:cs="Times New Roman" w:eastAsia="Times New Roman" w:hAnsi="Times New Roman"/>
      <w:sz w:val="24"/>
      <w:szCs w:val="24"/>
    </w:rPr>
  </w:style>
  <w:style w:type="character" w:customStyle="1" w:styleId="style4114">
    <w:name w:val="expandable__more"/>
    <w:basedOn w:val="style65"/>
    <w:next w:val="style4114"/>
  </w:style>
  <w:style w:type="character" w:customStyle="1" w:styleId="style4115">
    <w:name w:val="Heading 4 Char_38139729-c40f-4024-b482-91d40da742c4"/>
    <w:basedOn w:val="style65"/>
    <w:next w:val="style4115"/>
    <w:link w:val="style4"/>
    <w:uiPriority w:val="9"/>
    <w:rPr>
      <w:rFonts w:ascii="Cambria" w:cs="宋体" w:eastAsia="宋体" w:hAnsi="Cambria"/>
      <w:i/>
      <w:iCs/>
      <w:color w:val="365f91"/>
    </w:rPr>
  </w:style>
  <w:style w:type="paragraph" w:customStyle="1" w:styleId="style4116">
    <w:name w:val="gttextbody"/>
    <w:basedOn w:val="style0"/>
    <w:next w:val="style4116"/>
    <w:pPr>
      <w:spacing w:before="100" w:beforeAutospacing="true" w:after="100" w:afterAutospacing="true" w:lineRule="auto" w:line="240"/>
    </w:pPr>
    <w:rPr>
      <w:rFonts w:ascii="Times New Roman" w:cs="Times New Roman" w:eastAsia="Times New Roman" w:hAnsi="Times New Roman"/>
      <w:sz w:val="24"/>
      <w:szCs w:val="24"/>
    </w:r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057E1-9226-461F-B862-F00B6040D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Words>540</Words>
  <Pages>4</Pages>
  <Characters>2821</Characters>
  <Application>WPS Office</Application>
  <DocSecurity>0</DocSecurity>
  <Paragraphs>55</Paragraphs>
  <ScaleCrop>false</ScaleCrop>
  <LinksUpToDate>false</LinksUpToDate>
  <CharactersWithSpaces>3335</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2021-08-05T06:23:27Z</dcterms:created>
  <dc:creator>user</dc:creator>
  <lastModifiedBy>itel W6004</lastModifiedBy>
  <dcterms:modified xsi:type="dcterms:W3CDTF">2021-08-05T06:25:57Z</dcterms:modified>
  <revision>3</revision>
</coreProperties>
</file>

<file path=docProps/custom.xml><?xml version="1.0" encoding="utf-8"?>
<Properties xmlns="http://schemas.openxmlformats.org/officeDocument/2006/custom-properties" xmlns:vt="http://schemas.openxmlformats.org/officeDocument/2006/docPropsVTypes"/>
</file>